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770"/>
        <w:gridCol w:w="6728"/>
        <w:gridCol w:w="1022"/>
      </w:tblGrid>
      <w:tr w:rsidR="000A4CFA" w:rsidRPr="00830353" w:rsidTr="00B52109">
        <w:trPr>
          <w:trHeight w:val="315"/>
        </w:trPr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500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205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ПРИЛОЖЕНИЕ № 7</w:t>
            </w:r>
          </w:p>
        </w:tc>
      </w:tr>
      <w:tr w:rsidR="000A4CFA" w:rsidRPr="00830353" w:rsidTr="00B52109">
        <w:trPr>
          <w:trHeight w:val="315"/>
        </w:trPr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500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205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к решению XXI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  <w:t>V</w:t>
            </w: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сессии II созыва</w:t>
            </w:r>
          </w:p>
        </w:tc>
      </w:tr>
      <w:tr w:rsidR="000A4CFA" w:rsidRPr="00830353" w:rsidTr="00B52109">
        <w:trPr>
          <w:trHeight w:val="315"/>
        </w:trPr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500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205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Совета Выселковского сельского </w:t>
            </w:r>
          </w:p>
        </w:tc>
      </w:tr>
      <w:tr w:rsidR="000A4CFA" w:rsidRPr="00830353" w:rsidTr="00B52109">
        <w:trPr>
          <w:trHeight w:val="315"/>
        </w:trPr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500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205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поселения Выселковского района</w:t>
            </w:r>
          </w:p>
        </w:tc>
      </w:tr>
      <w:tr w:rsidR="000A4CFA" w:rsidRPr="00830353" w:rsidTr="00B52109">
        <w:trPr>
          <w:trHeight w:val="315"/>
        </w:trPr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0A4CFA">
            <w:pPr>
              <w:spacing w:line="240" w:lineRule="auto"/>
              <w:ind w:firstLineChars="1500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Default="000A4CFA" w:rsidP="000A4CFA">
            <w:pPr>
              <w:spacing w:line="240" w:lineRule="auto"/>
              <w:ind w:firstLineChars="1205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от 17 мая 2012 года №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6</w:t>
            </w:r>
          </w:p>
          <w:p w:rsidR="000A4CFA" w:rsidRPr="00F22F43" w:rsidRDefault="000A4CFA" w:rsidP="00F22F43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</w:pPr>
          </w:p>
          <w:p w:rsidR="000A4CFA" w:rsidRPr="00B52109" w:rsidRDefault="000A4CFA" w:rsidP="000A4CFA">
            <w:pPr>
              <w:spacing w:line="240" w:lineRule="auto"/>
              <w:ind w:firstLineChars="1205" w:firstLine="3168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0A4CFA" w:rsidRPr="00830353" w:rsidTr="00B52109">
        <w:trPr>
          <w:trHeight w:val="315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Перечень целевых программ и объемы бюджетных ассигнований </w:t>
            </w:r>
          </w:p>
        </w:tc>
      </w:tr>
      <w:tr w:rsidR="000A4CFA" w:rsidRPr="00830353" w:rsidTr="00B52109">
        <w:trPr>
          <w:trHeight w:val="315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из бюджета Выселковского сельского поселения, </w:t>
            </w:r>
          </w:p>
        </w:tc>
      </w:tr>
      <w:tr w:rsidR="000A4CFA" w:rsidRPr="00830353" w:rsidTr="00B52109">
        <w:trPr>
          <w:trHeight w:val="315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предусмотренных на их реализацию в 2012 году</w:t>
            </w:r>
          </w:p>
        </w:tc>
      </w:tr>
      <w:tr w:rsidR="000A4CFA" w:rsidRPr="00830353" w:rsidTr="00B52109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0A4CFA" w:rsidRPr="00830353" w:rsidTr="00B52109">
        <w:trPr>
          <w:trHeight w:val="330"/>
        </w:trPr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852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                     </w:t>
            </w: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(тыс. руб.)</w:t>
            </w:r>
          </w:p>
        </w:tc>
      </w:tr>
      <w:tr w:rsidR="000A4CFA" w:rsidRPr="00830353" w:rsidTr="00B52109">
        <w:trPr>
          <w:trHeight w:val="645"/>
        </w:trPr>
        <w:tc>
          <w:tcPr>
            <w:tcW w:w="1276" w:type="dxa"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Целевая статья</w:t>
            </w:r>
          </w:p>
        </w:tc>
        <w:tc>
          <w:tcPr>
            <w:tcW w:w="7498" w:type="dxa"/>
            <w:gridSpan w:val="2"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Наименование</w:t>
            </w:r>
          </w:p>
        </w:tc>
        <w:tc>
          <w:tcPr>
            <w:tcW w:w="1022" w:type="dxa"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Сумма</w:t>
            </w:r>
          </w:p>
        </w:tc>
      </w:tr>
      <w:tr w:rsidR="000A4CFA" w:rsidRPr="00830353" w:rsidTr="00B52109">
        <w:trPr>
          <w:trHeight w:val="330"/>
        </w:trPr>
        <w:tc>
          <w:tcPr>
            <w:tcW w:w="1276" w:type="dxa"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7498" w:type="dxa"/>
            <w:gridSpan w:val="2"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vAlign w:val="bottom"/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</w:tr>
      <w:tr w:rsidR="000A4CFA" w:rsidRPr="00830353" w:rsidTr="00B52109">
        <w:trPr>
          <w:trHeight w:val="990"/>
        </w:trPr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0A4CFA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7959401</w:t>
            </w:r>
          </w:p>
        </w:tc>
        <w:tc>
          <w:tcPr>
            <w:tcW w:w="7498" w:type="dxa"/>
            <w:gridSpan w:val="2"/>
            <w:tcBorders>
              <w:left w:val="nil"/>
              <w:bottom w:val="nil"/>
              <w:right w:val="nil"/>
            </w:tcBorders>
          </w:tcPr>
          <w:p w:rsidR="000A4CFA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5200,0</w:t>
            </w:r>
          </w:p>
        </w:tc>
      </w:tr>
      <w:tr w:rsidR="000A4CFA" w:rsidRPr="00830353" w:rsidTr="00B52109">
        <w:trPr>
          <w:trHeight w:val="130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7959402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Целевая программа «Укрепление правопорядка, профилактика правонарушений, усиление борьбы с преступностью в Выселковском сельском поселении Выселковского района на 2011 - 2012 годы"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650,0</w:t>
            </w:r>
          </w:p>
        </w:tc>
      </w:tr>
      <w:tr w:rsidR="000A4CFA" w:rsidRPr="00830353" w:rsidTr="00B52109">
        <w:trPr>
          <w:trHeight w:val="6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7959403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Муниципаль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ная целевая программа </w:t>
            </w: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«Молодежь Выселковского сельского поселения» на 2012 год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300,0</w:t>
            </w:r>
          </w:p>
        </w:tc>
      </w:tr>
      <w:tr w:rsidR="000A4CFA" w:rsidRPr="00830353" w:rsidTr="00B52109">
        <w:trPr>
          <w:trHeight w:val="6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7959404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Целевая Программа </w:t>
            </w: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по защите  населения от  кровососущих насекомых и клещей на 2012 год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70,0</w:t>
            </w:r>
          </w:p>
        </w:tc>
      </w:tr>
      <w:tr w:rsidR="000A4CFA" w:rsidRPr="00830353" w:rsidTr="00B52109">
        <w:trPr>
          <w:trHeight w:val="6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7959406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Целевая Программа «Компьютеризации  Выселковского сельского поселения на 2012 год»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250,0</w:t>
            </w:r>
          </w:p>
        </w:tc>
      </w:tr>
      <w:tr w:rsidR="000A4CFA" w:rsidRPr="00830353" w:rsidTr="00B52109">
        <w:trPr>
          <w:trHeight w:val="9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7959407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Целевая Программа   поддержки малого  предпринимательства в Выселковском сельском  поселении на 2012 год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240,0</w:t>
            </w:r>
          </w:p>
        </w:tc>
      </w:tr>
      <w:tr w:rsidR="000A4CFA" w:rsidRPr="00830353" w:rsidTr="00B52109">
        <w:trPr>
          <w:trHeight w:val="9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7959408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Целевая Программа  информационного обслуживания  деятельности  администрации  и Совета Выселковского  сельского  поселения Выселковского района  на 2012 год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300,0</w:t>
            </w:r>
          </w:p>
        </w:tc>
      </w:tr>
      <w:tr w:rsidR="000A4CFA" w:rsidRPr="00830353" w:rsidTr="00F22F43">
        <w:trPr>
          <w:trHeight w:val="9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7959410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Целевая программа «Содействие занятости населения в Выселковском сельском поселении Выселковского района на 2012 год»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360,0</w:t>
            </w:r>
          </w:p>
        </w:tc>
      </w:tr>
      <w:tr w:rsidR="000A4CFA" w:rsidRPr="00830353" w:rsidTr="00F22F43">
        <w:trPr>
          <w:trHeight w:val="100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7959411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Долгосрочная целевая программа "Развитие муниципальной службы в муниципальном образовании Выселковского сельского поселения" на 2011-2012 годы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30,0</w:t>
            </w:r>
          </w:p>
        </w:tc>
      </w:tr>
      <w:tr w:rsidR="000A4CFA" w:rsidRPr="00830353" w:rsidTr="00F22F43">
        <w:trPr>
          <w:trHeight w:val="9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7959414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Целевая Программа Выселковского сельского поселения «Старшее поколение Выселковского сельского поселения» на 2012 год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220,0</w:t>
            </w:r>
          </w:p>
        </w:tc>
      </w:tr>
      <w:tr w:rsidR="000A4CFA" w:rsidRPr="00830353" w:rsidTr="00B52109">
        <w:trPr>
          <w:trHeight w:val="15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7959415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Муниципальная целевая программа «Стимулирование отдельных категорий работников муниципальных учреждений культуры, искусства и кинематографии Выселковского сельского поселения Выселковского района» на 2012 год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500,0</w:t>
            </w:r>
          </w:p>
        </w:tc>
      </w:tr>
      <w:tr w:rsidR="000A4CFA" w:rsidRPr="00830353" w:rsidTr="00B52109">
        <w:trPr>
          <w:trHeight w:val="189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7959416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Целевая Программа  «Проведение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2009-2012 годы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300,0</w:t>
            </w:r>
          </w:p>
        </w:tc>
      </w:tr>
      <w:tr w:rsidR="000A4CFA" w:rsidRPr="00830353" w:rsidTr="00B52109">
        <w:trPr>
          <w:trHeight w:val="6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7959400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Целевые  программы Выселковского  сельского  поселения  Выселковского  района, всего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8420,0</w:t>
            </w:r>
          </w:p>
        </w:tc>
      </w:tr>
      <w:tr w:rsidR="000A4CFA" w:rsidRPr="00830353" w:rsidTr="00B52109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7950000</w:t>
            </w: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Целевые  программы муниципальных образований, всего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8420,0</w:t>
            </w:r>
          </w:p>
        </w:tc>
      </w:tr>
      <w:tr w:rsidR="000A4CFA" w:rsidRPr="00830353" w:rsidTr="00B52109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4CFA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:rsidR="000A4CFA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:rsidR="000A4CFA" w:rsidRPr="00B52109" w:rsidRDefault="000A4CFA" w:rsidP="00B521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CFA" w:rsidRPr="00B52109" w:rsidRDefault="000A4CFA" w:rsidP="00B5210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CFA" w:rsidRPr="00B52109" w:rsidRDefault="000A4CFA" w:rsidP="00B5210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0A4CFA" w:rsidRPr="00830353" w:rsidTr="00B52109">
        <w:trPr>
          <w:trHeight w:val="315"/>
        </w:trPr>
        <w:tc>
          <w:tcPr>
            <w:tcW w:w="87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Заместитель главы администрации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0A4CFA" w:rsidRPr="00830353" w:rsidTr="00B52109">
        <w:trPr>
          <w:trHeight w:val="315"/>
        </w:trPr>
        <w:tc>
          <w:tcPr>
            <w:tcW w:w="87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Выселковского сельского поселения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0A4CFA" w:rsidRPr="00830353" w:rsidTr="00B52109">
        <w:trPr>
          <w:trHeight w:val="315"/>
        </w:trPr>
        <w:tc>
          <w:tcPr>
            <w:tcW w:w="87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Выселковского района по экономическим,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0A4CFA" w:rsidRPr="00830353" w:rsidTr="00B52109">
        <w:trPr>
          <w:trHeight w:val="315"/>
        </w:trPr>
        <w:tc>
          <w:tcPr>
            <w:tcW w:w="87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производственным, финансовым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0A4CFA" w:rsidRPr="00830353" w:rsidTr="00B52109">
        <w:trPr>
          <w:trHeight w:val="315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CFA" w:rsidRPr="00B52109" w:rsidRDefault="000A4CFA" w:rsidP="00B52109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и социальным вопросам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</w:t>
            </w:r>
            <w:r w:rsidRPr="00B52109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Т.В.Миронова</w:t>
            </w:r>
          </w:p>
        </w:tc>
      </w:tr>
    </w:tbl>
    <w:p w:rsidR="000A4CFA" w:rsidRPr="00B52109" w:rsidRDefault="000A4CFA">
      <w:pPr>
        <w:rPr>
          <w:sz w:val="24"/>
        </w:rPr>
      </w:pPr>
    </w:p>
    <w:sectPr w:rsidR="000A4CFA" w:rsidRPr="00B52109" w:rsidSect="004A5E9B">
      <w:pgSz w:w="11905" w:h="16837"/>
      <w:pgMar w:top="1134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109"/>
    <w:rsid w:val="00003E3E"/>
    <w:rsid w:val="0000471A"/>
    <w:rsid w:val="00004971"/>
    <w:rsid w:val="0001045D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4CFA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B004A"/>
    <w:rsid w:val="001B6BE6"/>
    <w:rsid w:val="001B7B09"/>
    <w:rsid w:val="001C16AC"/>
    <w:rsid w:val="001C1885"/>
    <w:rsid w:val="001C2484"/>
    <w:rsid w:val="001C4720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737"/>
    <w:rsid w:val="0043424A"/>
    <w:rsid w:val="00437388"/>
    <w:rsid w:val="0044647D"/>
    <w:rsid w:val="00447F4D"/>
    <w:rsid w:val="00450EE1"/>
    <w:rsid w:val="00454192"/>
    <w:rsid w:val="00461E8D"/>
    <w:rsid w:val="00462885"/>
    <w:rsid w:val="00464371"/>
    <w:rsid w:val="00466D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6EDF"/>
    <w:rsid w:val="00605916"/>
    <w:rsid w:val="006100F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07CA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53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750B"/>
    <w:rsid w:val="00977FEC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2109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3D54"/>
    <w:rsid w:val="00BF11B6"/>
    <w:rsid w:val="00BF2C9B"/>
    <w:rsid w:val="00BF6011"/>
    <w:rsid w:val="00BF6CD2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61046"/>
    <w:rsid w:val="00C6150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42FA"/>
    <w:rsid w:val="00CD553E"/>
    <w:rsid w:val="00CD5D8A"/>
    <w:rsid w:val="00CD74AF"/>
    <w:rsid w:val="00CD7A23"/>
    <w:rsid w:val="00CD7C0E"/>
    <w:rsid w:val="00CE05F3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4B48"/>
    <w:rsid w:val="00E67237"/>
    <w:rsid w:val="00E7017A"/>
    <w:rsid w:val="00E737F4"/>
    <w:rsid w:val="00E73AB5"/>
    <w:rsid w:val="00E74DF6"/>
    <w:rsid w:val="00E80547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20129"/>
    <w:rsid w:val="00F226D5"/>
    <w:rsid w:val="00F22F43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47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452</Words>
  <Characters>2583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администрация</cp:lastModifiedBy>
  <cp:revision>4</cp:revision>
  <dcterms:created xsi:type="dcterms:W3CDTF">2012-05-15T06:35:00Z</dcterms:created>
  <dcterms:modified xsi:type="dcterms:W3CDTF">2012-05-18T07:42:00Z</dcterms:modified>
</cp:coreProperties>
</file>